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F517D" w14:textId="77777777" w:rsidR="009E16FC" w:rsidRPr="00C44176" w:rsidRDefault="009E16FC" w:rsidP="009E16FC">
      <w:p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C44176">
        <w:rPr>
          <w:sz w:val="24"/>
          <w:szCs w:val="24"/>
        </w:rPr>
        <w:t>rilog 1</w:t>
      </w:r>
    </w:p>
    <w:p w14:paraId="782601F2" w14:textId="77777777" w:rsidR="009E16FC" w:rsidRPr="00C44176" w:rsidRDefault="009E16FC" w:rsidP="009E16FC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9"/>
        <w:gridCol w:w="6683"/>
      </w:tblGrid>
      <w:tr w:rsidR="009E16FC" w:rsidRPr="00C44176" w14:paraId="2C4D5B68" w14:textId="77777777" w:rsidTr="001B1BF1">
        <w:tc>
          <w:tcPr>
            <w:tcW w:w="9288" w:type="dxa"/>
            <w:gridSpan w:val="2"/>
            <w:shd w:val="clear" w:color="auto" w:fill="D5DCE4" w:themeFill="text2" w:themeFillTint="33"/>
            <w:vAlign w:val="center"/>
          </w:tcPr>
          <w:p w14:paraId="6525A370" w14:textId="77777777" w:rsidR="009E16FC" w:rsidRPr="00C44176" w:rsidRDefault="009E16FC" w:rsidP="001B1BF1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  <w:p w14:paraId="6FFBE9B5" w14:textId="77777777" w:rsidR="009E16FC" w:rsidRPr="00C44176" w:rsidRDefault="009E16FC" w:rsidP="001B1BF1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  <w:r w:rsidRPr="00C44176">
              <w:rPr>
                <w:rFonts w:eastAsia="Simsun (Founder Extended)"/>
                <w:b/>
                <w:sz w:val="24"/>
                <w:szCs w:val="24"/>
              </w:rPr>
              <w:t>Obrazac sadržaja dokumenta za savjetovanje</w:t>
            </w:r>
          </w:p>
          <w:p w14:paraId="2E41C5C8" w14:textId="77777777" w:rsidR="009E16FC" w:rsidRPr="00C44176" w:rsidRDefault="009E16FC" w:rsidP="001B1BF1">
            <w:pPr>
              <w:jc w:val="both"/>
              <w:rPr>
                <w:rFonts w:eastAsia="Simsun (Founder Extended)"/>
                <w:b/>
                <w:sz w:val="24"/>
                <w:szCs w:val="24"/>
              </w:rPr>
            </w:pPr>
          </w:p>
        </w:tc>
      </w:tr>
      <w:tr w:rsidR="009E16FC" w:rsidRPr="00C44176" w14:paraId="3AE68F2F" w14:textId="77777777" w:rsidTr="001B1BF1">
        <w:tc>
          <w:tcPr>
            <w:tcW w:w="2418" w:type="dxa"/>
          </w:tcPr>
          <w:p w14:paraId="2EB85EC7" w14:textId="77777777" w:rsidR="009E16FC" w:rsidRPr="00C44176" w:rsidRDefault="009E16FC" w:rsidP="001B1BF1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Naziv nacrta akta</w:t>
            </w:r>
          </w:p>
        </w:tc>
        <w:tc>
          <w:tcPr>
            <w:tcW w:w="6870" w:type="dxa"/>
          </w:tcPr>
          <w:p w14:paraId="7218C265" w14:textId="77777777" w:rsidR="009E16FC" w:rsidRPr="00C44176" w:rsidRDefault="009E16FC" w:rsidP="001B1BF1">
            <w:pPr>
              <w:spacing w:line="276" w:lineRule="auto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sz w:val="24"/>
                <w:szCs w:val="24"/>
              </w:rPr>
              <w:t>Godišnji plan upravljanja pomorskim dobrom na području Grada Korčule za 2023. godinu</w:t>
            </w:r>
          </w:p>
        </w:tc>
      </w:tr>
      <w:tr w:rsidR="009E16FC" w:rsidRPr="00C44176" w14:paraId="5872DEF7" w14:textId="77777777" w:rsidTr="001B1BF1">
        <w:tc>
          <w:tcPr>
            <w:tcW w:w="2418" w:type="dxa"/>
          </w:tcPr>
          <w:p w14:paraId="3A0FC688" w14:textId="77777777" w:rsidR="009E16FC" w:rsidRPr="00C44176" w:rsidRDefault="009E16FC" w:rsidP="001B1BF1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Stvaratelj dokumenta</w:t>
            </w:r>
          </w:p>
        </w:tc>
        <w:tc>
          <w:tcPr>
            <w:tcW w:w="6870" w:type="dxa"/>
          </w:tcPr>
          <w:p w14:paraId="0A401BB0" w14:textId="77777777" w:rsidR="009E16FC" w:rsidRPr="00C44176" w:rsidRDefault="009E16FC" w:rsidP="001B1BF1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Grad Korčula </w:t>
            </w:r>
          </w:p>
        </w:tc>
      </w:tr>
      <w:tr w:rsidR="009E16FC" w:rsidRPr="00C44176" w14:paraId="4EF60E58" w14:textId="77777777" w:rsidTr="001B1BF1">
        <w:tc>
          <w:tcPr>
            <w:tcW w:w="2418" w:type="dxa"/>
          </w:tcPr>
          <w:p w14:paraId="49E09421" w14:textId="77777777" w:rsidR="009E16FC" w:rsidRPr="00C44176" w:rsidRDefault="009E16FC" w:rsidP="001B1BF1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Tijelo koje provodi savjetovanje</w:t>
            </w:r>
          </w:p>
        </w:tc>
        <w:tc>
          <w:tcPr>
            <w:tcW w:w="6870" w:type="dxa"/>
          </w:tcPr>
          <w:p w14:paraId="479F8D21" w14:textId="77777777" w:rsidR="009E16FC" w:rsidRPr="00C44176" w:rsidRDefault="009E16FC" w:rsidP="001B1BF1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Grad Korčula, Upravni odjel za upravljanje Gradskom imovinom, gospodarstvo i turizam</w:t>
            </w:r>
          </w:p>
        </w:tc>
      </w:tr>
      <w:tr w:rsidR="009E16FC" w:rsidRPr="00C44176" w14:paraId="2258BD7F" w14:textId="77777777" w:rsidTr="001B1BF1">
        <w:tc>
          <w:tcPr>
            <w:tcW w:w="2418" w:type="dxa"/>
          </w:tcPr>
          <w:p w14:paraId="50911A43" w14:textId="77777777" w:rsidR="009E16FC" w:rsidRPr="00C44176" w:rsidRDefault="009E16FC" w:rsidP="001B1BF1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Svrha dokumenta</w:t>
            </w:r>
          </w:p>
        </w:tc>
        <w:tc>
          <w:tcPr>
            <w:tcW w:w="6870" w:type="dxa"/>
          </w:tcPr>
          <w:p w14:paraId="69A96370" w14:textId="77777777" w:rsidR="009E16FC" w:rsidRPr="00C44176" w:rsidRDefault="009E16FC" w:rsidP="001B1BF1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Donošenje </w:t>
            </w:r>
          </w:p>
        </w:tc>
      </w:tr>
      <w:tr w:rsidR="009E16FC" w:rsidRPr="00C44176" w14:paraId="47351491" w14:textId="77777777" w:rsidTr="001B1BF1">
        <w:tc>
          <w:tcPr>
            <w:tcW w:w="2418" w:type="dxa"/>
          </w:tcPr>
          <w:p w14:paraId="416A63A3" w14:textId="77777777" w:rsidR="009E16FC" w:rsidRPr="00C44176" w:rsidRDefault="009E16FC" w:rsidP="001B1BF1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Datum dokumenta</w:t>
            </w:r>
          </w:p>
        </w:tc>
        <w:tc>
          <w:tcPr>
            <w:tcW w:w="6870" w:type="dxa"/>
          </w:tcPr>
          <w:p w14:paraId="297D4E64" w14:textId="77777777" w:rsidR="009E16FC" w:rsidRPr="00C44176" w:rsidRDefault="009E16FC" w:rsidP="001B1BF1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/</w:t>
            </w:r>
          </w:p>
        </w:tc>
      </w:tr>
      <w:tr w:rsidR="009E16FC" w:rsidRPr="00C44176" w14:paraId="21430092" w14:textId="77777777" w:rsidTr="001B1BF1">
        <w:tc>
          <w:tcPr>
            <w:tcW w:w="2418" w:type="dxa"/>
          </w:tcPr>
          <w:p w14:paraId="5A62C807" w14:textId="77777777" w:rsidR="009E16FC" w:rsidRPr="00C44176" w:rsidRDefault="009E16FC" w:rsidP="001B1BF1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Svrha savjetovanja</w:t>
            </w:r>
          </w:p>
        </w:tc>
        <w:tc>
          <w:tcPr>
            <w:tcW w:w="6870" w:type="dxa"/>
          </w:tcPr>
          <w:p w14:paraId="1AA0AE14" w14:textId="77777777" w:rsidR="009E16FC" w:rsidRPr="00C44176" w:rsidRDefault="009E16FC" w:rsidP="001B1BF1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Pribavljanje mišljenja, prijedloga i primjedbi na Nacrt Programa</w:t>
            </w:r>
          </w:p>
        </w:tc>
      </w:tr>
      <w:tr w:rsidR="009E16FC" w:rsidRPr="00C44176" w14:paraId="17B5D7CB" w14:textId="77777777" w:rsidTr="001B1BF1">
        <w:tc>
          <w:tcPr>
            <w:tcW w:w="2418" w:type="dxa"/>
          </w:tcPr>
          <w:p w14:paraId="2279A992" w14:textId="77777777" w:rsidR="009E16FC" w:rsidRPr="00C44176" w:rsidRDefault="009E16FC" w:rsidP="001B1BF1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Rok trajanja savjetovanja</w:t>
            </w:r>
          </w:p>
        </w:tc>
        <w:tc>
          <w:tcPr>
            <w:tcW w:w="6870" w:type="dxa"/>
          </w:tcPr>
          <w:p w14:paraId="306B1949" w14:textId="77777777" w:rsidR="009E16FC" w:rsidRPr="00C44176" w:rsidRDefault="009E16FC" w:rsidP="001B1BF1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 počev od 09. prosinca 2022. pa do 22. prosinca</w:t>
            </w:r>
            <w:r>
              <w:rPr>
                <w:rFonts w:eastAsia="Simsun (Founder Extended)"/>
                <w:sz w:val="24"/>
                <w:szCs w:val="24"/>
              </w:rPr>
              <w:t xml:space="preserve"> </w:t>
            </w:r>
            <w:r w:rsidRPr="00C44176">
              <w:rPr>
                <w:rFonts w:eastAsia="Simsun (Founder Extended)"/>
                <w:sz w:val="24"/>
                <w:szCs w:val="24"/>
              </w:rPr>
              <w:t>2022. godine</w:t>
            </w:r>
          </w:p>
        </w:tc>
      </w:tr>
      <w:tr w:rsidR="009E16FC" w:rsidRPr="00C44176" w14:paraId="7EF2D3EA" w14:textId="77777777" w:rsidTr="001B1BF1">
        <w:tc>
          <w:tcPr>
            <w:tcW w:w="2418" w:type="dxa"/>
          </w:tcPr>
          <w:p w14:paraId="36244B28" w14:textId="77777777" w:rsidR="009E16FC" w:rsidRPr="00C44176" w:rsidRDefault="009E16FC" w:rsidP="001B1BF1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Dodatni upiti</w:t>
            </w:r>
          </w:p>
        </w:tc>
        <w:tc>
          <w:tcPr>
            <w:tcW w:w="6870" w:type="dxa"/>
          </w:tcPr>
          <w:p w14:paraId="29641127" w14:textId="77777777" w:rsidR="009E16FC" w:rsidRPr="00C44176" w:rsidRDefault="009E16FC" w:rsidP="001B1BF1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 xml:space="preserve">Sudionici savjetovanja mogu se dodatno obratiti za upite Željki Marunović, pročelnici UO za upravljanje Gradskom imovinom, gospodarstvo i turizam, tel. 020/446-156,  e-pošta: </w:t>
            </w:r>
            <w:hyperlink r:id="rId4" w:history="1">
              <w:r w:rsidRPr="00C44176">
                <w:rPr>
                  <w:rStyle w:val="Hyperlink"/>
                  <w:sz w:val="24"/>
                  <w:szCs w:val="24"/>
                </w:rPr>
                <w:t>zeljka.marunovic@ korcula.hr</w:t>
              </w:r>
            </w:hyperlink>
          </w:p>
        </w:tc>
      </w:tr>
      <w:tr w:rsidR="009E16FC" w:rsidRPr="00C44176" w14:paraId="0DB28860" w14:textId="77777777" w:rsidTr="001B1BF1">
        <w:tc>
          <w:tcPr>
            <w:tcW w:w="2418" w:type="dxa"/>
          </w:tcPr>
          <w:p w14:paraId="44B8B48A" w14:textId="77777777" w:rsidR="009E16FC" w:rsidRPr="00C44176" w:rsidRDefault="009E16FC" w:rsidP="001B1BF1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Način dostave mišljenja, prijedloga i primjedbi</w:t>
            </w:r>
          </w:p>
        </w:tc>
        <w:tc>
          <w:tcPr>
            <w:tcW w:w="6870" w:type="dxa"/>
          </w:tcPr>
          <w:p w14:paraId="7CF2E7C6" w14:textId="77777777" w:rsidR="009E16FC" w:rsidRPr="00C44176" w:rsidRDefault="009E16FC" w:rsidP="001B1BF1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Sudionici svoja mišljenja, prijedloge i primjedbe na Nacrt dostavljaju na Obrascu sudjelovanju u savjetovanju o nacrtu akta (Prilog 2)</w:t>
            </w:r>
          </w:p>
        </w:tc>
      </w:tr>
      <w:tr w:rsidR="009E16FC" w:rsidRPr="00C44176" w14:paraId="1C95DB1A" w14:textId="77777777" w:rsidTr="001B1BF1">
        <w:tc>
          <w:tcPr>
            <w:tcW w:w="2418" w:type="dxa"/>
          </w:tcPr>
          <w:p w14:paraId="15267EA7" w14:textId="77777777" w:rsidR="009E16FC" w:rsidRPr="00C44176" w:rsidRDefault="009E16FC" w:rsidP="001B1BF1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Objava mišljenja, primjedbi, prijedloga (komentari)</w:t>
            </w:r>
          </w:p>
        </w:tc>
        <w:tc>
          <w:tcPr>
            <w:tcW w:w="6870" w:type="dxa"/>
          </w:tcPr>
          <w:p w14:paraId="00D593DB" w14:textId="77777777" w:rsidR="009E16FC" w:rsidRPr="00C44176" w:rsidRDefault="009E16FC" w:rsidP="001B1BF1">
            <w:pPr>
              <w:jc w:val="both"/>
              <w:rPr>
                <w:rFonts w:eastAsia="Simsun (Founder Extended)"/>
                <w:sz w:val="24"/>
                <w:szCs w:val="24"/>
              </w:rPr>
            </w:pPr>
            <w:r w:rsidRPr="00C44176">
              <w:rPr>
                <w:rFonts w:eastAsia="Simsun (Founder Extended)"/>
                <w:sz w:val="24"/>
                <w:szCs w:val="24"/>
              </w:rPr>
              <w:t>Po završetku javnog savjetovanja, objavit će se komentari, tj. dana mišljenja, primjedbe i prijedlozi, osim anonimnih, uvredljivih i irelevantnih komentara</w:t>
            </w:r>
          </w:p>
        </w:tc>
      </w:tr>
    </w:tbl>
    <w:p w14:paraId="4F443C72" w14:textId="1EE14906" w:rsidR="009E16FC" w:rsidRPr="00C44176" w:rsidRDefault="009E16FC" w:rsidP="009E16FC">
      <w:pPr>
        <w:ind w:right="-709"/>
        <w:jc w:val="both"/>
        <w:rPr>
          <w:sz w:val="24"/>
          <w:szCs w:val="24"/>
        </w:rPr>
      </w:pPr>
      <w:r w:rsidRPr="00C44176">
        <w:rPr>
          <w:sz w:val="24"/>
          <w:szCs w:val="24"/>
        </w:rPr>
        <w:br/>
      </w:r>
    </w:p>
    <w:p w14:paraId="07CFB842" w14:textId="77777777" w:rsidR="009E16FC" w:rsidRPr="00C44176" w:rsidRDefault="009E16FC" w:rsidP="009E16FC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</w:t>
      </w:r>
    </w:p>
    <w:p w14:paraId="46DC8375" w14:textId="77777777" w:rsidR="009E16FC" w:rsidRPr="00C44176" w:rsidRDefault="009E16FC" w:rsidP="009E16FC">
      <w:pPr>
        <w:jc w:val="both"/>
        <w:rPr>
          <w:sz w:val="24"/>
          <w:szCs w:val="24"/>
        </w:rPr>
      </w:pPr>
    </w:p>
    <w:p w14:paraId="262D23C3" w14:textId="3C302AA8" w:rsidR="009E16FC" w:rsidRPr="00C44176" w:rsidRDefault="009E16FC" w:rsidP="009E16FC">
      <w:pPr>
        <w:jc w:val="both"/>
        <w:rPr>
          <w:sz w:val="24"/>
          <w:szCs w:val="24"/>
        </w:rPr>
      </w:pPr>
      <w:r w:rsidRPr="00C44176">
        <w:rPr>
          <w:sz w:val="24"/>
          <w:szCs w:val="24"/>
        </w:rPr>
        <w:t xml:space="preserve">                                                                                                 </w:t>
      </w:r>
    </w:p>
    <w:p w14:paraId="2CC1AF02" w14:textId="77777777" w:rsidR="009E16FC" w:rsidRPr="00C44176" w:rsidRDefault="009E16FC" w:rsidP="009E16FC">
      <w:pPr>
        <w:pStyle w:val="BodyText"/>
        <w:spacing w:before="5" w:line="276" w:lineRule="auto"/>
        <w:jc w:val="both"/>
        <w:rPr>
          <w:rFonts w:ascii="Times New Roman" w:hAnsi="Times New Roman" w:cs="Times New Roman"/>
          <w:b w:val="0"/>
        </w:rPr>
      </w:pPr>
    </w:p>
    <w:p w14:paraId="1D6397ED" w14:textId="77777777" w:rsidR="009E16FC" w:rsidRPr="00C44176" w:rsidRDefault="009E16FC" w:rsidP="009E16FC">
      <w:pPr>
        <w:jc w:val="both"/>
        <w:rPr>
          <w:rFonts w:eastAsia="Calibri"/>
          <w:b/>
          <w:bCs/>
          <w:color w:val="000000" w:themeColor="text1"/>
          <w:sz w:val="24"/>
          <w:szCs w:val="24"/>
        </w:rPr>
      </w:pPr>
    </w:p>
    <w:p w14:paraId="59185B5E" w14:textId="77777777" w:rsidR="00264859" w:rsidRDefault="00264859"/>
    <w:sectPr w:rsidR="002648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FC"/>
    <w:rsid w:val="00264859"/>
    <w:rsid w:val="009E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058B7"/>
  <w15:chartTrackingRefBased/>
  <w15:docId w15:val="{D8CEFF06-B708-47D4-94E6-4EF912FA6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6F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9E16FC"/>
    <w:pPr>
      <w:keepNext/>
      <w:ind w:left="-284" w:hanging="1276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16FC"/>
    <w:rPr>
      <w:rFonts w:ascii="Times New Roman" w:eastAsia="Times New Roman" w:hAnsi="Times New Roman" w:cs="Times New Roman"/>
      <w:b/>
      <w:bCs/>
      <w:szCs w:val="20"/>
      <w:lang w:eastAsia="hr-HR"/>
    </w:rPr>
  </w:style>
  <w:style w:type="character" w:styleId="Hyperlink">
    <w:name w:val="Hyperlink"/>
    <w:basedOn w:val="DefaultParagraphFont"/>
    <w:uiPriority w:val="99"/>
    <w:unhideWhenUsed/>
    <w:rsid w:val="009E16FC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9E16FC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9E16FC"/>
    <w:rPr>
      <w:rFonts w:ascii="Arial" w:eastAsia="Times New Roman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eljka.marunovic@%20korcula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Stanišić</dc:creator>
  <cp:keywords/>
  <dc:description/>
  <cp:lastModifiedBy>Ivana Stanišić</cp:lastModifiedBy>
  <cp:revision>1</cp:revision>
  <dcterms:created xsi:type="dcterms:W3CDTF">2022-12-09T11:24:00Z</dcterms:created>
  <dcterms:modified xsi:type="dcterms:W3CDTF">2022-12-09T11:32:00Z</dcterms:modified>
</cp:coreProperties>
</file>